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03C" w:rsidRDefault="00A630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303C" w:rsidRDefault="00A6303C">
      <w:pPr>
        <w:pStyle w:val="ConsPlusNormal"/>
        <w:jc w:val="both"/>
        <w:outlineLvl w:val="0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630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303C" w:rsidRDefault="00A6303C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10.09.2019.</w:t>
            </w:r>
          </w:p>
        </w:tc>
      </w:tr>
    </w:tbl>
    <w:p w:rsidR="00A6303C" w:rsidRDefault="00A6303C">
      <w:pPr>
        <w:pStyle w:val="ConsPlusNormal"/>
        <w:spacing w:before="280"/>
        <w:jc w:val="right"/>
      </w:pPr>
      <w:r>
        <w:t>Приложение N 1</w:t>
      </w:r>
    </w:p>
    <w:p w:rsidR="00A6303C" w:rsidRDefault="00A6303C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Приказу</w:t>
        </w:r>
      </w:hyperlink>
      <w:r>
        <w:t xml:space="preserve"> Минэкономразвития России</w:t>
      </w:r>
    </w:p>
    <w:p w:rsidR="00A6303C" w:rsidRDefault="00A6303C">
      <w:pPr>
        <w:pStyle w:val="ConsPlusNormal"/>
        <w:jc w:val="right"/>
      </w:pPr>
      <w:r>
        <w:t>от 08.12.2015 N 921</w:t>
      </w:r>
    </w:p>
    <w:p w:rsidR="00A6303C" w:rsidRDefault="00A6303C">
      <w:pPr>
        <w:pStyle w:val="ConsPlusNormal"/>
        <w:jc w:val="right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</w:t>
      </w:r>
    </w:p>
    <w:p w:rsidR="00A6303C" w:rsidRDefault="00A6303C">
      <w:pPr>
        <w:pStyle w:val="ConsPlusNormal"/>
        <w:jc w:val="right"/>
      </w:pPr>
      <w:r>
        <w:t>от 23.11.2016 N 742)</w:t>
      </w:r>
    </w:p>
    <w:p w:rsidR="00A6303C" w:rsidRDefault="00A6303C">
      <w:pPr>
        <w:pStyle w:val="ConsPlusNormal"/>
        <w:ind w:firstLine="540"/>
        <w:jc w:val="both"/>
      </w:pPr>
    </w:p>
    <w:p w:rsidR="00A6303C" w:rsidRDefault="00A6303C">
      <w:pPr>
        <w:pStyle w:val="ConsPlusNormal"/>
        <w:jc w:val="center"/>
      </w:pPr>
      <w:hyperlink r:id="rId7" w:history="1">
        <w:r>
          <w:rPr>
            <w:color w:val="0000FF"/>
          </w:rPr>
          <w:t>ФОРМА</w:t>
        </w:r>
      </w:hyperlink>
      <w:r>
        <w:t xml:space="preserve"> И СОСТАВ СВЕДЕНИЙ МЕЖЕВОГО ПЛАНА</w:t>
      </w:r>
    </w:p>
    <w:p w:rsidR="00A6303C" w:rsidRDefault="00A6303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54"/>
        <w:gridCol w:w="312"/>
        <w:gridCol w:w="393"/>
        <w:gridCol w:w="316"/>
        <w:gridCol w:w="454"/>
        <w:gridCol w:w="365"/>
        <w:gridCol w:w="737"/>
        <w:gridCol w:w="268"/>
        <w:gridCol w:w="375"/>
        <w:gridCol w:w="208"/>
        <w:gridCol w:w="214"/>
        <w:gridCol w:w="360"/>
        <w:gridCol w:w="425"/>
        <w:gridCol w:w="360"/>
        <w:gridCol w:w="340"/>
        <w:gridCol w:w="397"/>
        <w:gridCol w:w="227"/>
        <w:gridCol w:w="513"/>
        <w:gridCol w:w="340"/>
        <w:gridCol w:w="427"/>
        <w:gridCol w:w="397"/>
        <w:gridCol w:w="624"/>
        <w:gridCol w:w="424"/>
        <w:gridCol w:w="510"/>
        <w:gridCol w:w="201"/>
        <w:gridCol w:w="360"/>
        <w:gridCol w:w="422"/>
        <w:gridCol w:w="340"/>
        <w:gridCol w:w="140"/>
        <w:gridCol w:w="142"/>
        <w:gridCol w:w="360"/>
      </w:tblGrid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МЕЖЕВОЙ ПЛАН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Общие сведения о кадастровых работах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1. Межевой план подготовлен в результате выполнения кадастровых работ в связи с: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2. Цель кадастровых работ:</w:t>
            </w:r>
          </w:p>
        </w:tc>
      </w:tr>
      <w:tr w:rsidR="00A6303C">
        <w:tc>
          <w:tcPr>
            <w:tcW w:w="11765" w:type="dxa"/>
            <w:gridSpan w:val="32"/>
          </w:tcPr>
          <w:p w:rsidR="00A6303C" w:rsidRDefault="00A6303C">
            <w:pPr>
              <w:pStyle w:val="ConsPlusNormal"/>
              <w:ind w:left="85"/>
              <w:jc w:val="both"/>
            </w:pPr>
            <w:r>
              <w:t>образование земельного участка путем выдела в счет доли в праве общей собственности из земель дольщиков СХПК "ВОСХОД" для ведения сельскохозяйственного производства</w:t>
            </w: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3. Сведения о заказчике кадастровых работ: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  <w:tc>
          <w:tcPr>
            <w:tcW w:w="11045" w:type="dxa"/>
            <w:gridSpan w:val="30"/>
            <w:tcBorders>
              <w:top w:val="nil"/>
            </w:tcBorders>
          </w:tcPr>
          <w:p w:rsidR="00A6303C" w:rsidRDefault="00A6303C">
            <w:pPr>
              <w:pStyle w:val="ConsPlusNormal"/>
              <w:jc w:val="center"/>
            </w:pPr>
            <w:r>
              <w:t>Общество с ограниченной ответственностью "РАССЦВЕТ"</w:t>
            </w:r>
          </w:p>
          <w:p w:rsidR="00A6303C" w:rsidRDefault="00A6303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6303C" w:rsidRDefault="00A6303C">
            <w:pPr>
              <w:pStyle w:val="ConsPlusNormal"/>
              <w:jc w:val="center"/>
            </w:pPr>
            <w: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(инкорпорации))</w:t>
            </w:r>
          </w:p>
        </w:tc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4. Сведения о кадастровом инженере: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5941" w:type="dxa"/>
            <w:gridSpan w:val="16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Фамилия, имя, отчество (последнее - при наличии)</w:t>
            </w:r>
          </w:p>
        </w:tc>
        <w:tc>
          <w:tcPr>
            <w:tcW w:w="5464" w:type="dxa"/>
            <w:gridSpan w:val="15"/>
            <w:vAlign w:val="bottom"/>
          </w:tcPr>
          <w:p w:rsidR="00A6303C" w:rsidRDefault="00A6303C">
            <w:pPr>
              <w:pStyle w:val="ConsPlusNormal"/>
            </w:pPr>
            <w:r>
              <w:t>Ерженцева Людмила Алимовна</w:t>
            </w: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  <w:jc w:val="both"/>
            </w:pPr>
            <w:r>
              <w:t>N регистрации в государственном реестре лиц, осуществляющих кадастровую деятельность: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11045" w:type="dxa"/>
            <w:gridSpan w:val="30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  <w:r>
              <w:t>324567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  <w:jc w:val="both"/>
            </w:pPr>
            <w:r>
              <w:t>Страховой номер индивидуального лицевого счета в системе обязательного пенсионного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5241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страхования Российской Федерации (СНИЛС)</w:t>
            </w:r>
          </w:p>
        </w:tc>
        <w:tc>
          <w:tcPr>
            <w:tcW w:w="6164" w:type="dxa"/>
            <w:gridSpan w:val="17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  <w:r>
              <w:t>345 543 432 98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2654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Контактный телефон</w:t>
            </w:r>
          </w:p>
        </w:tc>
        <w:tc>
          <w:tcPr>
            <w:tcW w:w="8751" w:type="dxa"/>
            <w:gridSpan w:val="24"/>
            <w:vAlign w:val="bottom"/>
          </w:tcPr>
          <w:p w:rsidR="00A6303C" w:rsidRDefault="00A6303C">
            <w:pPr>
              <w:pStyle w:val="ConsPlusNormal"/>
            </w:pPr>
            <w:r>
              <w:t>88889005466</w:t>
            </w: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  <w:jc w:val="both"/>
            </w:pPr>
            <w:r>
              <w:t>Почтовый адрес и адрес электронной почты, по которым осуществляется связь с кадастровым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151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инженером</w:t>
            </w:r>
          </w:p>
        </w:tc>
        <w:tc>
          <w:tcPr>
            <w:tcW w:w="9886" w:type="dxa"/>
            <w:gridSpan w:val="27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  <w:r>
              <w:t>640024, г. Курган, ул. Гоголя, д. 50; erzenceva@com.ru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  <w:jc w:val="both"/>
            </w:pPr>
            <w:r>
              <w:t>Сокращенное наименование юридического лица, если кадастровый инженер является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3659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работником юридического лица</w:t>
            </w:r>
          </w:p>
        </w:tc>
        <w:tc>
          <w:tcPr>
            <w:tcW w:w="7746" w:type="dxa"/>
            <w:gridSpan w:val="2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  <w:r>
              <w:t>ООО "КАДАСТР"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5241" w:type="dxa"/>
            <w:gridSpan w:val="14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Договор на выполнение кадастровых работ от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7" w:type="dxa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</w:pPr>
            <w:r>
              <w:t>"</w:t>
            </w:r>
          </w:p>
        </w:tc>
        <w:tc>
          <w:tcPr>
            <w:tcW w:w="1080" w:type="dxa"/>
            <w:gridSpan w:val="3"/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824" w:type="dxa"/>
            <w:gridSpan w:val="2"/>
            <w:vAlign w:val="bottom"/>
          </w:tcPr>
          <w:p w:rsidR="00A6303C" w:rsidRDefault="00A6303C">
            <w:pPr>
              <w:pStyle w:val="ConsPlusNormal"/>
            </w:pPr>
            <w:r>
              <w:t>2017</w:t>
            </w:r>
          </w:p>
        </w:tc>
        <w:tc>
          <w:tcPr>
            <w:tcW w:w="624" w:type="dxa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934" w:type="dxa"/>
            <w:gridSpan w:val="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05" w:type="dxa"/>
            <w:gridSpan w:val="6"/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  <w:jc w:val="both"/>
            </w:pPr>
            <w:r>
              <w:t>Наименование саморегулируемой организации в сфере кадастровых инженеров, членом которой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3659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является кадастровый инженер</w:t>
            </w:r>
          </w:p>
        </w:tc>
        <w:tc>
          <w:tcPr>
            <w:tcW w:w="7746" w:type="dxa"/>
            <w:gridSpan w:val="2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  <w:r>
              <w:t>НП "СРО "Кадастровые инженеры"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3659" w:type="dxa"/>
            <w:gridSpan w:val="9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Дата подготовки межевого плана</w:t>
            </w:r>
          </w:p>
        </w:tc>
        <w:tc>
          <w:tcPr>
            <w:tcW w:w="375" w:type="dxa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22" w:type="dxa"/>
            <w:gridSpan w:val="2"/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</w:pPr>
            <w:r>
              <w:t>"</w:t>
            </w:r>
          </w:p>
        </w:tc>
        <w:tc>
          <w:tcPr>
            <w:tcW w:w="1749" w:type="dxa"/>
            <w:gridSpan w:val="5"/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853" w:type="dxa"/>
            <w:gridSpan w:val="2"/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47" w:type="dxa"/>
            <w:gridSpan w:val="12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  <w:ind w:left="57"/>
            </w:pPr>
            <w:r>
              <w:t>г.</w:t>
            </w: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Исходные данные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1. Перечень документов, использованных при подготовке межевого плана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24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427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4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5524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Договор выдела в счет доли в праве общей собственности из земель дольщиков СХПК "ВОСХОД" для ведения сельскохозяйственного производства</w:t>
            </w:r>
          </w:p>
        </w:tc>
        <w:tc>
          <w:tcPr>
            <w:tcW w:w="5427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от "11" ноября 2016 г. N 80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5524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Схема выделенного участка N 80</w:t>
            </w:r>
          </w:p>
        </w:tc>
        <w:tc>
          <w:tcPr>
            <w:tcW w:w="5427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от "11" ноября 2016 г. N 80</w:t>
            </w: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2. Сведения о геодезической основе, использованной при подготовке межевого плана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5241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right"/>
            </w:pPr>
            <w:r>
              <w:t>Система координат</w:t>
            </w:r>
          </w:p>
        </w:tc>
        <w:tc>
          <w:tcPr>
            <w:tcW w:w="3001" w:type="dxa"/>
            <w:gridSpan w:val="8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ГСК-2011</w:t>
            </w:r>
          </w:p>
        </w:tc>
        <w:tc>
          <w:tcPr>
            <w:tcW w:w="3523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814" w:type="dxa"/>
            <w:gridSpan w:val="2"/>
            <w:vMerge w:val="restart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0" w:type="dxa"/>
            <w:gridSpan w:val="5"/>
            <w:vMerge w:val="restart"/>
          </w:tcPr>
          <w:p w:rsidR="00A6303C" w:rsidRDefault="00A6303C">
            <w:pPr>
              <w:pStyle w:val="ConsPlusNormal"/>
              <w:jc w:val="center"/>
            </w:pPr>
            <w:r>
              <w:t>Название пункта и тип знака геодезической сети</w:t>
            </w:r>
          </w:p>
        </w:tc>
        <w:tc>
          <w:tcPr>
            <w:tcW w:w="1802" w:type="dxa"/>
            <w:gridSpan w:val="5"/>
            <w:vMerge w:val="restart"/>
          </w:tcPr>
          <w:p w:rsidR="00A6303C" w:rsidRDefault="00A6303C">
            <w:pPr>
              <w:pStyle w:val="ConsPlusNormal"/>
              <w:jc w:val="center"/>
            </w:pPr>
            <w:r>
              <w:t>Класс геодезической сети</w:t>
            </w:r>
          </w:p>
        </w:tc>
        <w:tc>
          <w:tcPr>
            <w:tcW w:w="2109" w:type="dxa"/>
            <w:gridSpan w:val="6"/>
            <w:vMerge w:val="restart"/>
          </w:tcPr>
          <w:p w:rsidR="00A6303C" w:rsidRDefault="00A6303C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5200" w:type="dxa"/>
            <w:gridSpan w:val="14"/>
            <w:tcBorders>
              <w:bottom w:val="nil"/>
            </w:tcBorders>
          </w:tcPr>
          <w:p w:rsidR="00A6303C" w:rsidRDefault="00A6303C">
            <w:pPr>
              <w:pStyle w:val="ConsPlusNormal"/>
              <w:jc w:val="center"/>
            </w:pPr>
            <w:r>
              <w:t>Сведения о состоянии на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C" w:rsidRDefault="00A6303C"/>
        </w:tc>
        <w:tc>
          <w:tcPr>
            <w:tcW w:w="1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C" w:rsidRDefault="00A6303C"/>
        </w:tc>
        <w:tc>
          <w:tcPr>
            <w:tcW w:w="18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C" w:rsidRDefault="00A6303C"/>
        </w:tc>
        <w:tc>
          <w:tcPr>
            <w:tcW w:w="21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C" w:rsidRDefault="00A6303C"/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bottom"/>
          </w:tcPr>
          <w:p w:rsidR="00A6303C" w:rsidRDefault="00A6303C">
            <w:pPr>
              <w:pStyle w:val="ConsPlusNormal"/>
            </w:pPr>
            <w:r>
              <w:t>"</w:t>
            </w:r>
          </w:p>
        </w:tc>
        <w:tc>
          <w:tcPr>
            <w:tcW w:w="2156" w:type="dxa"/>
            <w:gridSpan w:val="5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мая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762" w:type="dxa"/>
            <w:gridSpan w:val="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4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  <w:ind w:left="57"/>
            </w:pPr>
            <w:r>
              <w:t>г.</w:t>
            </w:r>
          </w:p>
        </w:tc>
      </w:tr>
      <w:tr w:rsidR="00A6303C">
        <w:tblPrEx>
          <w:tblBorders>
            <w:insideH w:val="nil"/>
          </w:tblBorders>
        </w:tblPrEx>
        <w:tc>
          <w:tcPr>
            <w:tcW w:w="814" w:type="dxa"/>
            <w:gridSpan w:val="2"/>
            <w:vMerge/>
          </w:tcPr>
          <w:p w:rsidR="00A6303C" w:rsidRDefault="00A6303C"/>
        </w:tc>
        <w:tc>
          <w:tcPr>
            <w:tcW w:w="1840" w:type="dxa"/>
            <w:gridSpan w:val="5"/>
            <w:vMerge/>
          </w:tcPr>
          <w:p w:rsidR="00A6303C" w:rsidRDefault="00A6303C"/>
        </w:tc>
        <w:tc>
          <w:tcPr>
            <w:tcW w:w="1802" w:type="dxa"/>
            <w:gridSpan w:val="5"/>
            <w:vMerge/>
          </w:tcPr>
          <w:p w:rsidR="00A6303C" w:rsidRDefault="00A6303C"/>
        </w:tc>
        <w:tc>
          <w:tcPr>
            <w:tcW w:w="2109" w:type="dxa"/>
            <w:gridSpan w:val="6"/>
            <w:vMerge/>
          </w:tcPr>
          <w:p w:rsidR="00A6303C" w:rsidRDefault="00A6303C"/>
        </w:tc>
        <w:tc>
          <w:tcPr>
            <w:tcW w:w="5200" w:type="dxa"/>
            <w:gridSpan w:val="14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rPr>
          <w:trHeight w:val="450"/>
        </w:trPr>
        <w:tc>
          <w:tcPr>
            <w:tcW w:w="814" w:type="dxa"/>
            <w:gridSpan w:val="2"/>
            <w:vMerge/>
          </w:tcPr>
          <w:p w:rsidR="00A6303C" w:rsidRDefault="00A6303C"/>
        </w:tc>
        <w:tc>
          <w:tcPr>
            <w:tcW w:w="1840" w:type="dxa"/>
            <w:gridSpan w:val="5"/>
            <w:vMerge/>
          </w:tcPr>
          <w:p w:rsidR="00A6303C" w:rsidRDefault="00A6303C"/>
        </w:tc>
        <w:tc>
          <w:tcPr>
            <w:tcW w:w="1802" w:type="dxa"/>
            <w:gridSpan w:val="5"/>
            <w:vMerge/>
          </w:tcPr>
          <w:p w:rsidR="00A6303C" w:rsidRDefault="00A6303C"/>
        </w:tc>
        <w:tc>
          <w:tcPr>
            <w:tcW w:w="2109" w:type="dxa"/>
            <w:gridSpan w:val="6"/>
            <w:vMerge/>
          </w:tcPr>
          <w:p w:rsidR="00A6303C" w:rsidRDefault="00A6303C"/>
        </w:tc>
        <w:tc>
          <w:tcPr>
            <w:tcW w:w="2301" w:type="dxa"/>
            <w:gridSpan w:val="5"/>
            <w:vMerge w:val="restart"/>
          </w:tcPr>
          <w:p w:rsidR="00A6303C" w:rsidRDefault="00A6303C">
            <w:pPr>
              <w:pStyle w:val="ConsPlusNormal"/>
              <w:jc w:val="center"/>
            </w:pPr>
            <w:r>
              <w:t>наружного знака пункта</w:t>
            </w:r>
          </w:p>
        </w:tc>
        <w:tc>
          <w:tcPr>
            <w:tcW w:w="1135" w:type="dxa"/>
            <w:gridSpan w:val="3"/>
            <w:vMerge w:val="restart"/>
          </w:tcPr>
          <w:p w:rsidR="00A6303C" w:rsidRDefault="00A6303C">
            <w:pPr>
              <w:pStyle w:val="ConsPlusNormal"/>
              <w:jc w:val="center"/>
            </w:pPr>
            <w:r>
              <w:t>центра знака</w:t>
            </w:r>
          </w:p>
        </w:tc>
        <w:tc>
          <w:tcPr>
            <w:tcW w:w="1764" w:type="dxa"/>
            <w:gridSpan w:val="6"/>
            <w:vMerge w:val="restart"/>
          </w:tcPr>
          <w:p w:rsidR="00A6303C" w:rsidRDefault="00A6303C">
            <w:pPr>
              <w:pStyle w:val="ConsPlusNormal"/>
              <w:jc w:val="center"/>
            </w:pPr>
            <w:r>
              <w:t>марки</w:t>
            </w:r>
          </w:p>
        </w:tc>
      </w:tr>
      <w:tr w:rsidR="00A6303C">
        <w:tc>
          <w:tcPr>
            <w:tcW w:w="814" w:type="dxa"/>
            <w:gridSpan w:val="2"/>
            <w:vMerge/>
          </w:tcPr>
          <w:p w:rsidR="00A6303C" w:rsidRDefault="00A6303C"/>
        </w:tc>
        <w:tc>
          <w:tcPr>
            <w:tcW w:w="1840" w:type="dxa"/>
            <w:gridSpan w:val="5"/>
            <w:vMerge/>
          </w:tcPr>
          <w:p w:rsidR="00A6303C" w:rsidRDefault="00A6303C"/>
        </w:tc>
        <w:tc>
          <w:tcPr>
            <w:tcW w:w="1802" w:type="dxa"/>
            <w:gridSpan w:val="5"/>
            <w:vMerge/>
          </w:tcPr>
          <w:p w:rsidR="00A6303C" w:rsidRDefault="00A6303C"/>
        </w:tc>
        <w:tc>
          <w:tcPr>
            <w:tcW w:w="1145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301" w:type="dxa"/>
            <w:gridSpan w:val="5"/>
            <w:vMerge/>
          </w:tcPr>
          <w:p w:rsidR="00A6303C" w:rsidRDefault="00A6303C"/>
        </w:tc>
        <w:tc>
          <w:tcPr>
            <w:tcW w:w="1135" w:type="dxa"/>
            <w:gridSpan w:val="3"/>
            <w:vMerge/>
          </w:tcPr>
          <w:p w:rsidR="00A6303C" w:rsidRDefault="00A6303C"/>
        </w:tc>
        <w:tc>
          <w:tcPr>
            <w:tcW w:w="1764" w:type="dxa"/>
            <w:gridSpan w:val="6"/>
            <w:vMerge/>
          </w:tcPr>
          <w:p w:rsidR="00A6303C" w:rsidRDefault="00A6303C"/>
        </w:tc>
      </w:tr>
      <w:tr w:rsidR="00A6303C">
        <w:tc>
          <w:tcPr>
            <w:tcW w:w="814" w:type="dxa"/>
            <w:gridSpan w:val="2"/>
          </w:tcPr>
          <w:p w:rsidR="00A6303C" w:rsidRDefault="00A63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0" w:type="dxa"/>
            <w:gridSpan w:val="5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2" w:type="dxa"/>
            <w:gridSpan w:val="5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01" w:type="dxa"/>
            <w:gridSpan w:val="5"/>
          </w:tcPr>
          <w:p w:rsidR="00A6303C" w:rsidRDefault="00A630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5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  <w:gridSpan w:val="6"/>
          </w:tcPr>
          <w:p w:rsidR="00A6303C" w:rsidRDefault="00A6303C">
            <w:pPr>
              <w:pStyle w:val="ConsPlusNormal"/>
              <w:jc w:val="center"/>
            </w:pPr>
            <w:r>
              <w:t>8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840" w:type="dxa"/>
            <w:gridSpan w:val="5"/>
            <w:vAlign w:val="center"/>
          </w:tcPr>
          <w:p w:rsidR="00A6303C" w:rsidRDefault="00A6303C">
            <w:pPr>
              <w:pStyle w:val="ConsPlusNormal"/>
            </w:pPr>
            <w:r>
              <w:t>т.р. Высотка</w:t>
            </w:r>
          </w:p>
        </w:tc>
        <w:tc>
          <w:tcPr>
            <w:tcW w:w="1802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01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35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764" w:type="dxa"/>
            <w:gridSpan w:val="6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840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802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45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964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301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35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764" w:type="dxa"/>
            <w:gridSpan w:val="6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3. Сведения о средствах измерений</w:t>
            </w:r>
          </w:p>
        </w:tc>
      </w:tr>
      <w:tr w:rsidR="00A6303C">
        <w:tc>
          <w:tcPr>
            <w:tcW w:w="814" w:type="dxa"/>
            <w:gridSpan w:val="2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45" w:type="dxa"/>
            <w:gridSpan w:val="7"/>
          </w:tcPr>
          <w:p w:rsidR="00A6303C" w:rsidRDefault="00A6303C">
            <w:pPr>
              <w:pStyle w:val="ConsPlusNormal"/>
              <w:jc w:val="center"/>
            </w:pPr>
            <w:r>
              <w:t>Наименование прибора (инструмента, аппаратуры)</w:t>
            </w:r>
          </w:p>
        </w:tc>
        <w:tc>
          <w:tcPr>
            <w:tcW w:w="2906" w:type="dxa"/>
            <w:gridSpan w:val="9"/>
          </w:tcPr>
          <w:p w:rsidR="00A6303C" w:rsidRDefault="00A6303C">
            <w:pPr>
              <w:pStyle w:val="ConsPlusNormal"/>
              <w:jc w:val="center"/>
            </w:pPr>
            <w:r>
              <w:t>Сведения об утверждении типа измерений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  <w:jc w:val="center"/>
            </w:pPr>
            <w:r>
              <w:t>Реквизиты свидетельства о поверке прибора (инструмента, аппаратуры)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06" w:type="dxa"/>
            <w:gridSpan w:val="9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Лазерный дальномер</w:t>
            </w:r>
          </w:p>
        </w:tc>
        <w:tc>
          <w:tcPr>
            <w:tcW w:w="2906" w:type="dxa"/>
            <w:gridSpan w:val="9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АБ 8459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Приемник глобальной навигационной спутниковой системы</w:t>
            </w:r>
          </w:p>
        </w:tc>
        <w:tc>
          <w:tcPr>
            <w:tcW w:w="2906" w:type="dxa"/>
            <w:gridSpan w:val="9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АБ 7823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4. Сведения о наличии объектов недвижимости на исходных земельных участках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8106" w:type="dxa"/>
            <w:gridSpan w:val="2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Кадастровые или иные номера объектов недвижимости, расположенных на земельном участке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6" w:type="dxa"/>
            <w:gridSpan w:val="2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106" w:type="dxa"/>
            <w:gridSpan w:val="2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Нет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8106" w:type="dxa"/>
            <w:gridSpan w:val="23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5. Сведения о частях исходных или уточняемых земельных участков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8106" w:type="dxa"/>
            <w:gridSpan w:val="2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Учетные номера частей земельного участка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6" w:type="dxa"/>
            <w:gridSpan w:val="2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45:08:040219:146</w:t>
            </w:r>
          </w:p>
        </w:tc>
        <w:tc>
          <w:tcPr>
            <w:tcW w:w="8106" w:type="dxa"/>
            <w:gridSpan w:val="23"/>
            <w:vAlign w:val="center"/>
          </w:tcPr>
          <w:p w:rsidR="00A6303C" w:rsidRDefault="00A6303C">
            <w:pPr>
              <w:pStyle w:val="ConsPlusNormal"/>
              <w:ind w:firstLine="540"/>
              <w:jc w:val="both"/>
            </w:pPr>
            <w:r>
              <w:t>метод спутниковых геодезических измерений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8106" w:type="dxa"/>
            <w:gridSpan w:val="23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Сведения о выполненных измерениях и расчетах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1. Метод определения координат характерных точек границ земельных участков и их частей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42" w:type="dxa"/>
            <w:gridSpan w:val="10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Кадастровый номер или обозначение земельного участка, частей земельного участка</w:t>
            </w:r>
          </w:p>
        </w:tc>
        <w:tc>
          <w:tcPr>
            <w:tcW w:w="7309" w:type="dxa"/>
            <w:gridSpan w:val="20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Метод определения координат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2" w:type="dxa"/>
            <w:gridSpan w:val="10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09" w:type="dxa"/>
            <w:gridSpan w:val="20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3642" w:type="dxa"/>
            <w:gridSpan w:val="10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45:08:040219:146</w:t>
            </w:r>
          </w:p>
        </w:tc>
        <w:tc>
          <w:tcPr>
            <w:tcW w:w="7309" w:type="dxa"/>
            <w:gridSpan w:val="20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метод спутниковых геодезических измерений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3642" w:type="dxa"/>
            <w:gridSpan w:val="10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7309" w:type="dxa"/>
            <w:gridSpan w:val="20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2. Точность определения положения характерных точек границ земельных участков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77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Кадастровый номер или обозначение земельного участка</w:t>
            </w:r>
          </w:p>
        </w:tc>
        <w:tc>
          <w:tcPr>
            <w:tcW w:w="8374" w:type="dxa"/>
            <w:gridSpan w:val="2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Формулы, примененные для расчета средней квадратической погрешности положения характерных точек границ (М</w:t>
            </w:r>
            <w:r>
              <w:rPr>
                <w:vertAlign w:val="subscript"/>
              </w:rPr>
              <w:t>t</w:t>
            </w:r>
            <w:r>
              <w:t>), м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7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74" w:type="dxa"/>
            <w:gridSpan w:val="2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577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45:08:040219:146</w:t>
            </w:r>
          </w:p>
        </w:tc>
        <w:tc>
          <w:tcPr>
            <w:tcW w:w="8374" w:type="dxa"/>
            <w:gridSpan w:val="24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Формула Мт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3. Точность определения положения характерных точек границ частей земельных участков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20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Кадастровый номер или обозначение земельного участка</w:t>
            </w:r>
          </w:p>
        </w:tc>
        <w:tc>
          <w:tcPr>
            <w:tcW w:w="2531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Учетный номер или обозначение части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Формулы, примененные для расчета средней квадратической погрешности положения характерных точек границ (М</w:t>
            </w:r>
            <w:r>
              <w:rPr>
                <w:vertAlign w:val="subscript"/>
              </w:rPr>
              <w:t>t</w:t>
            </w:r>
            <w:r>
              <w:t>), м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0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1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3220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45:08:040219:146</w:t>
            </w:r>
          </w:p>
        </w:tc>
        <w:tc>
          <w:tcPr>
            <w:tcW w:w="2531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Мт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lastRenderedPageBreak/>
              <w:t>4. Точность определения площади земельных участков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Кадастровый номер или обозначение земельного участка</w:t>
            </w:r>
          </w:p>
        </w:tc>
        <w:tc>
          <w:tcPr>
            <w:tcW w:w="2679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Площадь (P),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427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Формулы, примененные для расчета предельной допустимой погрешности определения площади земельного участка (</w:t>
            </w:r>
            <w:r w:rsidRPr="00273AFF">
              <w:rPr>
                <w:position w:val="-2"/>
              </w:rPr>
              <w:pict>
                <v:shape id="_x0000_i1025" style="width:19.2pt;height:13.2pt" coordsize="" o:spt="100" adj="0,,0" path="" filled="f" stroked="f">
                  <v:stroke joinstyle="miter"/>
                  <v:imagedata r:id="rId8" o:title="base_6_59604_32768"/>
                  <v:formulas/>
                  <v:path o:connecttype="segments"/>
                </v:shape>
              </w:pict>
            </w:r>
            <w:r>
              <w:t>), м</w:t>
            </w:r>
            <w:r>
              <w:rPr>
                <w:vertAlign w:val="superscript"/>
              </w:rPr>
              <w:t>2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9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7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5. Точность определения площади частей земельных участков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0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Кадастровый номер или обозначение земельного участка</w:t>
            </w:r>
          </w:p>
        </w:tc>
        <w:tc>
          <w:tcPr>
            <w:tcW w:w="2587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Учетный номер или обозначение части</w:t>
            </w:r>
          </w:p>
        </w:tc>
        <w:tc>
          <w:tcPr>
            <w:tcW w:w="2177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Площадь (P),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347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Формулы, примененные для расчета предельной допустимой погрешности определения площади части земельного участка (</w:t>
            </w:r>
            <w:r w:rsidRPr="00273AFF">
              <w:rPr>
                <w:position w:val="-2"/>
              </w:rPr>
              <w:pict>
                <v:shape id="_x0000_i1026" style="width:19.2pt;height:13.2pt" coordsize="" o:spt="100" adj="0,,0" path="" filled="f" stroked="f">
                  <v:stroke joinstyle="miter"/>
                  <v:imagedata r:id="rId8" o:title="base_6_59604_32769"/>
                  <v:formulas/>
                  <v:path o:connecttype="segments"/>
                </v:shape>
              </w:pict>
            </w:r>
            <w:r>
              <w:t>), м</w:t>
            </w:r>
            <w:r>
              <w:rPr>
                <w:vertAlign w:val="superscript"/>
              </w:rPr>
              <w:t>2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0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7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7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47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840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45:08:040219:146</w:t>
            </w:r>
          </w:p>
        </w:tc>
        <w:tc>
          <w:tcPr>
            <w:tcW w:w="2587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77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4347" w:type="dxa"/>
            <w:gridSpan w:val="12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Формула Др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Сведения об образуемых земельных участках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1. Сведения о характерных точках границ образуемых земельных участков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4034" w:type="dxa"/>
            <w:gridSpan w:val="10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Обозначение земельного участка</w:t>
            </w:r>
          </w:p>
        </w:tc>
        <w:tc>
          <w:tcPr>
            <w:tcW w:w="7229" w:type="dxa"/>
            <w:gridSpan w:val="20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502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1126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Зона N</w:t>
            </w:r>
          </w:p>
        </w:tc>
        <w:tc>
          <w:tcPr>
            <w:tcW w:w="709" w:type="dxa"/>
            <w:gridSpan w:val="2"/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0" w:type="dxa"/>
            <w:gridSpan w:val="27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2289" w:type="dxa"/>
            <w:gridSpan w:val="6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167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4834" w:type="dxa"/>
            <w:gridSpan w:val="12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</w:rPr>
              <w:t>t</w:t>
            </w:r>
            <w:r>
              <w:t>), м</w:t>
            </w:r>
          </w:p>
        </w:tc>
        <w:tc>
          <w:tcPr>
            <w:tcW w:w="2475" w:type="dxa"/>
            <w:gridSpan w:val="8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Описание закрепления точки</w:t>
            </w:r>
          </w:p>
        </w:tc>
      </w:tr>
      <w:tr w:rsidR="00A6303C">
        <w:tc>
          <w:tcPr>
            <w:tcW w:w="2289" w:type="dxa"/>
            <w:gridSpan w:val="6"/>
            <w:vMerge/>
          </w:tcPr>
          <w:p w:rsidR="00A6303C" w:rsidRDefault="00A6303C"/>
        </w:tc>
        <w:tc>
          <w:tcPr>
            <w:tcW w:w="1102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5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4834" w:type="dxa"/>
            <w:gridSpan w:val="12"/>
            <w:vMerge/>
          </w:tcPr>
          <w:p w:rsidR="00A6303C" w:rsidRDefault="00A6303C"/>
        </w:tc>
        <w:tc>
          <w:tcPr>
            <w:tcW w:w="2475" w:type="dxa"/>
            <w:gridSpan w:val="8"/>
            <w:vMerge/>
          </w:tcPr>
          <w:p w:rsidR="00A6303C" w:rsidRDefault="00A6303C"/>
        </w:tc>
      </w:tr>
      <w:tr w:rsidR="00A6303C">
        <w:tc>
          <w:tcPr>
            <w:tcW w:w="2289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02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34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</w:tr>
      <w:tr w:rsidR="00A6303C">
        <w:tc>
          <w:tcPr>
            <w:tcW w:w="2289" w:type="dxa"/>
            <w:gridSpan w:val="6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02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065" w:type="dxa"/>
            <w:gridSpan w:val="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834" w:type="dxa"/>
            <w:gridSpan w:val="1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475" w:type="dxa"/>
            <w:gridSpan w:val="8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2289" w:type="dxa"/>
            <w:gridSpan w:val="6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02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065" w:type="dxa"/>
            <w:gridSpan w:val="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834" w:type="dxa"/>
            <w:gridSpan w:val="1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475" w:type="dxa"/>
            <w:gridSpan w:val="8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2. Сведения о частях границ образуемых земельных участков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4034" w:type="dxa"/>
            <w:gridSpan w:val="10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Обозначение земельного участка</w:t>
            </w:r>
          </w:p>
        </w:tc>
        <w:tc>
          <w:tcPr>
            <w:tcW w:w="7229" w:type="dxa"/>
            <w:gridSpan w:val="20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502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2289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Обозначение части границ</w:t>
            </w:r>
          </w:p>
        </w:tc>
        <w:tc>
          <w:tcPr>
            <w:tcW w:w="4276" w:type="dxa"/>
            <w:gridSpan w:val="12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Горизонтальное проложение (S), м</w:t>
            </w:r>
          </w:p>
        </w:tc>
        <w:tc>
          <w:tcPr>
            <w:tcW w:w="5200" w:type="dxa"/>
            <w:gridSpan w:val="14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Описание прохождения части границ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от т.</w:t>
            </w:r>
          </w:p>
        </w:tc>
        <w:tc>
          <w:tcPr>
            <w:tcW w:w="1163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до т.</w:t>
            </w:r>
          </w:p>
        </w:tc>
        <w:tc>
          <w:tcPr>
            <w:tcW w:w="4276" w:type="dxa"/>
            <w:gridSpan w:val="12"/>
            <w:vMerge/>
          </w:tcPr>
          <w:p w:rsidR="00A6303C" w:rsidRDefault="00A6303C"/>
        </w:tc>
        <w:tc>
          <w:tcPr>
            <w:tcW w:w="5200" w:type="dxa"/>
            <w:gridSpan w:val="14"/>
            <w:vMerge/>
          </w:tcPr>
          <w:p w:rsidR="00A6303C" w:rsidRDefault="00A6303C"/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3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76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63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276" w:type="dxa"/>
            <w:gridSpan w:val="1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63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276" w:type="dxa"/>
            <w:gridSpan w:val="1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3. Сведения об образовании земельных участков путем перераспределения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4034" w:type="dxa"/>
            <w:gridSpan w:val="10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Обозначение земельного участка</w:t>
            </w:r>
          </w:p>
        </w:tc>
        <w:tc>
          <w:tcPr>
            <w:tcW w:w="7229" w:type="dxa"/>
            <w:gridSpan w:val="20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502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Merge w:val="restart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Источник образования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A6303C">
        <w:tc>
          <w:tcPr>
            <w:tcW w:w="1126" w:type="dxa"/>
            <w:gridSpan w:val="3"/>
            <w:vMerge/>
          </w:tcPr>
          <w:p w:rsidR="00A6303C" w:rsidRDefault="00A6303C"/>
        </w:tc>
        <w:tc>
          <w:tcPr>
            <w:tcW w:w="3116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Кадастровый номер земельного участка (учетный номер кадастрового квартала)</w:t>
            </w:r>
          </w:p>
        </w:tc>
        <w:tc>
          <w:tcPr>
            <w:tcW w:w="2323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Площадь (P),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23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96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Площадь (P), м</w:t>
            </w:r>
            <w:r>
              <w:rPr>
                <w:vertAlign w:val="superscript"/>
              </w:rPr>
              <w:t>2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6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3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3116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45:08:040219:146</w:t>
            </w:r>
          </w:p>
        </w:tc>
        <w:tc>
          <w:tcPr>
            <w:tcW w:w="2323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323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45:08:040219:146/1</w:t>
            </w:r>
          </w:p>
        </w:tc>
        <w:tc>
          <w:tcPr>
            <w:tcW w:w="196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2 000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3116" w:type="dxa"/>
            <w:gridSpan w:val="8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323" w:type="dxa"/>
            <w:gridSpan w:val="7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323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45:08:040219:146/2</w:t>
            </w:r>
          </w:p>
        </w:tc>
        <w:tc>
          <w:tcPr>
            <w:tcW w:w="1965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4 000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4. Общие сведения об образуемых земельных участках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4034" w:type="dxa"/>
            <w:gridSpan w:val="10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Обозначение земельного участка</w:t>
            </w:r>
          </w:p>
        </w:tc>
        <w:tc>
          <w:tcPr>
            <w:tcW w:w="7229" w:type="dxa"/>
            <w:gridSpan w:val="20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502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Наименование характеристик земельного участка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Адрес земельного участка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640000, Курганская обл., р-н Кетовский, с. Кетово, ул. Красина, 28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  <w:jc w:val="both"/>
            </w:pPr>
            <w: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  <w:jc w:val="both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Категория земель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Вид разрешенного использования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Для размещения общественных зданий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  <w:jc w:val="both"/>
            </w:pPr>
            <w:r>
              <w:t xml:space="preserve">Площадь земельного участка </w:t>
            </w:r>
            <w:r w:rsidRPr="00273AFF">
              <w:rPr>
                <w:position w:val="-2"/>
              </w:rPr>
              <w:pict>
                <v:shape id="_x0000_i1027" style="width:11.4pt;height:13.2pt" coordsize="" o:spt="100" adj="0,,0" path="" filled="f" stroked="f">
                  <v:stroke joinstyle="miter"/>
                  <v:imagedata r:id="rId9" o:title="base_6_59604_32770"/>
                  <v:formulas/>
                  <v:path o:connecttype="segments"/>
                </v:shape>
              </w:pict>
            </w:r>
            <w:r>
              <w:t xml:space="preserve"> величина погрешности определения площади (</w:t>
            </w:r>
            <w:r w:rsidRPr="00273AFF">
              <w:rPr>
                <w:position w:val="-2"/>
              </w:rPr>
              <w:pict>
                <v:shape id="_x0000_i1028" style="width:39.6pt;height:13.2pt" coordsize="" o:spt="100" adj="0,,0" path="" filled="f" stroked="f">
                  <v:stroke joinstyle="miter"/>
                  <v:imagedata r:id="rId10" o:title="base_6_59604_32771"/>
                  <v:formulas/>
                  <v:path o:connecttype="segments"/>
                </v:shape>
              </w:pict>
            </w:r>
            <w:r>
              <w:t>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 xml:space="preserve">6 000 </w:t>
            </w:r>
            <w:r w:rsidRPr="00273AFF">
              <w:rPr>
                <w:position w:val="-2"/>
              </w:rPr>
              <w:pict>
                <v:shape id="_x0000_i1029" style="width:11.4pt;height:13.2pt" coordsize="" o:spt="100" adj="0,,0" path="" filled="f" stroked="f">
                  <v:stroke joinstyle="miter"/>
                  <v:imagedata r:id="rId9" o:title="base_6_59604_32772"/>
                  <v:formulas/>
                  <v:path o:connecttype="segments"/>
                </v:shape>
              </w:pict>
            </w:r>
            <w:r>
              <w:t xml:space="preserve"> 2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  <w:jc w:val="both"/>
            </w:pPr>
            <w:r>
              <w:t>Предельный минимальный и максимальный размер земельного участка (Pмин) и (Pмакс),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6 001/6 002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  <w:jc w:val="both"/>
            </w:pPr>
            <w: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Условный номер земельного участка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Merge/>
          </w:tcPr>
          <w:p w:rsidR="00A6303C" w:rsidRDefault="00A6303C"/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Учетный номер проекта межевания территории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Merge/>
          </w:tcPr>
          <w:p w:rsidR="00A6303C" w:rsidRDefault="00A6303C"/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Реестровый номер границ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Иные сведения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  <w:jc w:val="both"/>
            </w:pPr>
            <w:r>
              <w:t>5. Сведения о земельных участках, смежных с образуемым земельным участком</w:t>
            </w:r>
            <w:r>
              <w:br/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2289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с обозначением</w:t>
            </w:r>
          </w:p>
        </w:tc>
        <w:tc>
          <w:tcPr>
            <w:tcW w:w="8974" w:type="dxa"/>
            <w:gridSpan w:val="24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  <w:r>
              <w:t>45:08:040219:142</w:t>
            </w:r>
          </w:p>
        </w:tc>
        <w:tc>
          <w:tcPr>
            <w:tcW w:w="50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2654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Обозначение характерной точки или части границ</w:t>
            </w:r>
          </w:p>
        </w:tc>
        <w:tc>
          <w:tcPr>
            <w:tcW w:w="4424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4687" w:type="dxa"/>
            <w:gridSpan w:val="1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Сведения о правообладателях смежных земельных участков</w:t>
            </w:r>
          </w:p>
        </w:tc>
      </w:tr>
      <w:tr w:rsidR="00A6303C">
        <w:tc>
          <w:tcPr>
            <w:tcW w:w="2654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4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7" w:type="dxa"/>
            <w:gridSpan w:val="1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2654" w:type="dxa"/>
            <w:gridSpan w:val="7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424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45:08:040219:143</w:t>
            </w:r>
          </w:p>
        </w:tc>
        <w:tc>
          <w:tcPr>
            <w:tcW w:w="4687" w:type="dxa"/>
            <w:gridSpan w:val="13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ООО "Веретено"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Сведения об измененных земельных участках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4816" w:type="dxa"/>
            <w:gridSpan w:val="13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Кадастровый номер земельного участка</w:t>
            </w:r>
          </w:p>
        </w:tc>
        <w:tc>
          <w:tcPr>
            <w:tcW w:w="6589" w:type="dxa"/>
            <w:gridSpan w:val="18"/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45:08:040219:146</w:t>
            </w: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Наименование характеристик земельного участка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1126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gridSpan w:val="15"/>
          </w:tcPr>
          <w:p w:rsidR="00A6303C" w:rsidRDefault="00A6303C">
            <w:pPr>
              <w:pStyle w:val="ConsPlusNormal"/>
              <w:ind w:left="57"/>
              <w:jc w:val="both"/>
            </w:pPr>
            <w:r>
              <w:t xml:space="preserve">Кадастровые номера земельных участков, исключаемых из состава измененного земельного </w:t>
            </w:r>
            <w:r>
              <w:lastRenderedPageBreak/>
              <w:t>участка, представляющего собой единое землепользование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39" w:type="dxa"/>
            <w:gridSpan w:val="15"/>
          </w:tcPr>
          <w:p w:rsidR="00A6303C" w:rsidRDefault="00A6303C">
            <w:pPr>
              <w:pStyle w:val="ConsPlusNormal"/>
              <w:ind w:left="57"/>
              <w:jc w:val="both"/>
            </w:pPr>
            <w:r>
              <w:t>Кадастровый номер входящего в состав земельного участка, представляющего собой единое землепользование (номер контура многоконтурного земельного участка), преобразование которого осуществляется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39" w:type="dxa"/>
            <w:gridSpan w:val="15"/>
          </w:tcPr>
          <w:p w:rsidR="00A6303C" w:rsidRDefault="00A6303C">
            <w:pPr>
              <w:pStyle w:val="ConsPlusNormal"/>
              <w:ind w:left="57"/>
              <w:jc w:val="both"/>
            </w:pPr>
            <w:r>
              <w:t>Кадастровый или иной номер объекта недвижимости, расположенного на измененном земельном участке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39" w:type="dxa"/>
            <w:gridSpan w:val="15"/>
          </w:tcPr>
          <w:p w:rsidR="00A6303C" w:rsidRDefault="00A6303C">
            <w:pPr>
              <w:pStyle w:val="ConsPlusNormal"/>
              <w:ind w:left="57"/>
            </w:pPr>
            <w:r>
              <w:t>Иные сведения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7" w:type="dxa"/>
            <w:gridSpan w:val="1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6164" w:type="dxa"/>
            <w:gridSpan w:val="1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Сведения о земельных участках (землях общего пользования, территории общего пользования), посредством которых обеспечивается доступ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7" w:type="dxa"/>
            <w:gridSpan w:val="1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64" w:type="dxa"/>
            <w:gridSpan w:val="1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787" w:type="dxa"/>
            <w:gridSpan w:val="1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6164" w:type="dxa"/>
            <w:gridSpan w:val="17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814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787" w:type="dxa"/>
            <w:gridSpan w:val="1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6164" w:type="dxa"/>
            <w:gridSpan w:val="17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Сведения об уточняемых земельных участках</w:t>
            </w: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1. Сведения о характерных точках границы уточняемого земельного участка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5241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right"/>
            </w:pPr>
            <w:r>
              <w:t>с кадастровым номером</w:t>
            </w:r>
          </w:p>
        </w:tc>
        <w:tc>
          <w:tcPr>
            <w:tcW w:w="3625" w:type="dxa"/>
            <w:gridSpan w:val="9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1126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Зона N</w:t>
            </w:r>
          </w:p>
        </w:tc>
        <w:tc>
          <w:tcPr>
            <w:tcW w:w="709" w:type="dxa"/>
            <w:gridSpan w:val="2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9930" w:type="dxa"/>
            <w:gridSpan w:val="27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835" w:type="dxa"/>
            <w:gridSpan w:val="5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4503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528" w:type="dxa"/>
            <w:gridSpan w:val="6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</w:rPr>
              <w:t>t</w:t>
            </w:r>
            <w:r>
              <w:t>), м</w:t>
            </w:r>
          </w:p>
        </w:tc>
        <w:tc>
          <w:tcPr>
            <w:tcW w:w="2899" w:type="dxa"/>
            <w:gridSpan w:val="9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Описание закрепления точки</w:t>
            </w:r>
          </w:p>
        </w:tc>
      </w:tr>
      <w:tr w:rsidR="00A6303C">
        <w:tc>
          <w:tcPr>
            <w:tcW w:w="1835" w:type="dxa"/>
            <w:gridSpan w:val="5"/>
            <w:vMerge/>
          </w:tcPr>
          <w:p w:rsidR="00A6303C" w:rsidRDefault="00A6303C"/>
        </w:tc>
        <w:tc>
          <w:tcPr>
            <w:tcW w:w="1824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Существующие координаты, м</w:t>
            </w:r>
          </w:p>
        </w:tc>
        <w:tc>
          <w:tcPr>
            <w:tcW w:w="2679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Уточненные координаты, м</w:t>
            </w:r>
          </w:p>
        </w:tc>
        <w:tc>
          <w:tcPr>
            <w:tcW w:w="2528" w:type="dxa"/>
            <w:gridSpan w:val="6"/>
            <w:vMerge/>
          </w:tcPr>
          <w:p w:rsidR="00A6303C" w:rsidRDefault="00A6303C"/>
        </w:tc>
        <w:tc>
          <w:tcPr>
            <w:tcW w:w="2899" w:type="dxa"/>
            <w:gridSpan w:val="9"/>
            <w:vMerge/>
          </w:tcPr>
          <w:p w:rsidR="00A6303C" w:rsidRDefault="00A6303C"/>
        </w:tc>
      </w:tr>
      <w:tr w:rsidR="00A6303C">
        <w:tc>
          <w:tcPr>
            <w:tcW w:w="1835" w:type="dxa"/>
            <w:gridSpan w:val="5"/>
            <w:vMerge/>
          </w:tcPr>
          <w:p w:rsidR="00A6303C" w:rsidRDefault="00A6303C"/>
        </w:tc>
        <w:tc>
          <w:tcPr>
            <w:tcW w:w="819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157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22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528" w:type="dxa"/>
            <w:gridSpan w:val="6"/>
            <w:vMerge/>
          </w:tcPr>
          <w:p w:rsidR="00A6303C" w:rsidRDefault="00A6303C"/>
        </w:tc>
        <w:tc>
          <w:tcPr>
            <w:tcW w:w="2899" w:type="dxa"/>
            <w:gridSpan w:val="9"/>
            <w:vMerge/>
          </w:tcPr>
          <w:p w:rsidR="00A6303C" w:rsidRDefault="00A6303C"/>
        </w:tc>
      </w:tr>
      <w:tr w:rsidR="00A6303C">
        <w:tc>
          <w:tcPr>
            <w:tcW w:w="1835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7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2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8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9" w:type="dxa"/>
            <w:gridSpan w:val="9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7</w:t>
            </w:r>
          </w:p>
        </w:tc>
      </w:tr>
      <w:tr w:rsidR="00A6303C">
        <w:tc>
          <w:tcPr>
            <w:tcW w:w="1835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819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57" w:type="dxa"/>
            <w:gridSpan w:val="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522" w:type="dxa"/>
            <w:gridSpan w:val="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528" w:type="dxa"/>
            <w:gridSpan w:val="6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835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819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57" w:type="dxa"/>
            <w:gridSpan w:val="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522" w:type="dxa"/>
            <w:gridSpan w:val="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528" w:type="dxa"/>
            <w:gridSpan w:val="6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2. Сведения о частях границы уточняемого земельного участка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5241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right"/>
            </w:pPr>
            <w:r>
              <w:t>с кадастровым номером</w:t>
            </w:r>
          </w:p>
        </w:tc>
        <w:tc>
          <w:tcPr>
            <w:tcW w:w="3625" w:type="dxa"/>
            <w:gridSpan w:val="9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2289" w:type="dxa"/>
            <w:gridSpan w:val="6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Обозначение части границ</w:t>
            </w:r>
          </w:p>
        </w:tc>
        <w:tc>
          <w:tcPr>
            <w:tcW w:w="4276" w:type="dxa"/>
            <w:gridSpan w:val="12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Горизонтальное проложение (S), м</w:t>
            </w:r>
          </w:p>
        </w:tc>
        <w:tc>
          <w:tcPr>
            <w:tcW w:w="5200" w:type="dxa"/>
            <w:gridSpan w:val="14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Описание прохождения части границы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от т.</w:t>
            </w:r>
          </w:p>
        </w:tc>
        <w:tc>
          <w:tcPr>
            <w:tcW w:w="1163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до т.</w:t>
            </w:r>
          </w:p>
        </w:tc>
        <w:tc>
          <w:tcPr>
            <w:tcW w:w="4276" w:type="dxa"/>
            <w:gridSpan w:val="12"/>
            <w:vMerge/>
          </w:tcPr>
          <w:p w:rsidR="00A6303C" w:rsidRDefault="00A6303C"/>
        </w:tc>
        <w:tc>
          <w:tcPr>
            <w:tcW w:w="5200" w:type="dxa"/>
            <w:gridSpan w:val="14"/>
            <w:vMerge/>
          </w:tcPr>
          <w:p w:rsidR="00A6303C" w:rsidRDefault="00A6303C"/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3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76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63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276" w:type="dxa"/>
            <w:gridSpan w:val="1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3. Общие сведения об уточняемом земельном участке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5241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right"/>
            </w:pPr>
            <w:r>
              <w:t>с кадастровым номером</w:t>
            </w:r>
          </w:p>
        </w:tc>
        <w:tc>
          <w:tcPr>
            <w:tcW w:w="3625" w:type="dxa"/>
            <w:gridSpan w:val="9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Наименование характеристик земельного участка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1126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gridSpan w:val="15"/>
          </w:tcPr>
          <w:p w:rsidR="00A6303C" w:rsidRDefault="00A6303C">
            <w:pPr>
              <w:pStyle w:val="ConsPlusNormal"/>
              <w:ind w:left="57"/>
            </w:pPr>
            <w:r>
              <w:t xml:space="preserve">Площадь земельного участка </w:t>
            </w:r>
            <w:r w:rsidRPr="00273AFF">
              <w:rPr>
                <w:position w:val="-2"/>
              </w:rPr>
              <w:pict>
                <v:shape id="_x0000_i1030" style="width:11.4pt;height:13.2pt" coordsize="" o:spt="100" adj="0,,0" path="" filled="f" stroked="f">
                  <v:stroke joinstyle="miter"/>
                  <v:imagedata r:id="rId9" o:title="base_6_59604_32773"/>
                  <v:formulas/>
                  <v:path o:connecttype="segments"/>
                </v:shape>
              </w:pict>
            </w:r>
            <w:r>
              <w:t xml:space="preserve"> величина погрешности определения площади (</w:t>
            </w:r>
            <w:r w:rsidRPr="00273AFF">
              <w:rPr>
                <w:position w:val="-2"/>
              </w:rPr>
              <w:pict>
                <v:shape id="_x0000_i1031" style="width:39.6pt;height:13.2pt" coordsize="" o:spt="100" adj="0,,0" path="" filled="f" stroked="f">
                  <v:stroke joinstyle="miter"/>
                  <v:imagedata r:id="rId10" o:title="base_6_59604_32774"/>
                  <v:formulas/>
                  <v:path o:connecttype="segments"/>
                </v:shape>
              </w:pict>
            </w:r>
            <w:r>
              <w:t>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39" w:type="dxa"/>
            <w:gridSpan w:val="15"/>
          </w:tcPr>
          <w:p w:rsidR="00A6303C" w:rsidRDefault="00A6303C">
            <w:pPr>
              <w:pStyle w:val="ConsPlusNormal"/>
              <w:ind w:left="57"/>
            </w:pPr>
            <w:r>
              <w:t>Площадь земельного участка по сведениям Единого государственного реестра недвижимости (Pкад),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39" w:type="dxa"/>
            <w:gridSpan w:val="15"/>
            <w:vAlign w:val="center"/>
          </w:tcPr>
          <w:p w:rsidR="00A6303C" w:rsidRDefault="00A6303C">
            <w:pPr>
              <w:pStyle w:val="ConsPlusNormal"/>
              <w:ind w:left="57"/>
            </w:pPr>
            <w:r>
              <w:t>Оценка расхождения P и Pкад (P - Pкад),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200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39" w:type="dxa"/>
            <w:gridSpan w:val="15"/>
          </w:tcPr>
          <w:p w:rsidR="00A6303C" w:rsidRDefault="00A6303C">
            <w:pPr>
              <w:pStyle w:val="ConsPlusNormal"/>
              <w:ind w:left="57"/>
            </w:pPr>
            <w:r>
              <w:t>Предельный минимальный и максимальный размер земельного участка (Pмин) и (Pмакс),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39" w:type="dxa"/>
            <w:gridSpan w:val="15"/>
          </w:tcPr>
          <w:p w:rsidR="00A6303C" w:rsidRDefault="00A6303C">
            <w:pPr>
              <w:pStyle w:val="ConsPlusNormal"/>
              <w:ind w:left="57"/>
              <w:jc w:val="both"/>
            </w:pPr>
            <w:r>
              <w:t>Кадастровый номер или иной номер объекта недвижимости, расположенного на земельном участке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26" w:type="dxa"/>
            <w:gridSpan w:val="3"/>
          </w:tcPr>
          <w:p w:rsidR="00A6303C" w:rsidRDefault="00A630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39" w:type="dxa"/>
            <w:gridSpan w:val="15"/>
          </w:tcPr>
          <w:p w:rsidR="00A6303C" w:rsidRDefault="00A6303C">
            <w:pPr>
              <w:pStyle w:val="ConsPlusNormal"/>
              <w:ind w:left="57"/>
            </w:pPr>
            <w:r>
              <w:t>Иные сведения</w:t>
            </w:r>
          </w:p>
        </w:tc>
        <w:tc>
          <w:tcPr>
            <w:tcW w:w="5200" w:type="dxa"/>
            <w:gridSpan w:val="14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center"/>
            </w:pPr>
            <w:r>
              <w:t>4. Сведения о земельных участках, смежных с уточняемым земельным участком</w:t>
            </w: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5241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right"/>
            </w:pPr>
            <w:r>
              <w:t>с кадастровым номером</w:t>
            </w:r>
          </w:p>
        </w:tc>
        <w:tc>
          <w:tcPr>
            <w:tcW w:w="3625" w:type="dxa"/>
            <w:gridSpan w:val="9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2654" w:type="dxa"/>
            <w:gridSpan w:val="7"/>
          </w:tcPr>
          <w:p w:rsidR="00A6303C" w:rsidRDefault="00A6303C">
            <w:pPr>
              <w:pStyle w:val="ConsPlusNormal"/>
              <w:jc w:val="center"/>
            </w:pPr>
            <w:r>
              <w:t>Обозначение характерной точки или части границы</w:t>
            </w:r>
          </w:p>
        </w:tc>
        <w:tc>
          <w:tcPr>
            <w:tcW w:w="4424" w:type="dxa"/>
            <w:gridSpan w:val="12"/>
          </w:tcPr>
          <w:p w:rsidR="00A6303C" w:rsidRDefault="00A6303C">
            <w:pPr>
              <w:pStyle w:val="ConsPlusNormal"/>
              <w:jc w:val="center"/>
            </w:pPr>
            <w:r>
              <w:t>Кадастровые номера земельных участков, смежных с уточняемым земельным участком</w:t>
            </w:r>
          </w:p>
        </w:tc>
        <w:tc>
          <w:tcPr>
            <w:tcW w:w="4687" w:type="dxa"/>
            <w:gridSpan w:val="13"/>
          </w:tcPr>
          <w:p w:rsidR="00A6303C" w:rsidRDefault="00A6303C">
            <w:pPr>
              <w:pStyle w:val="ConsPlusNormal"/>
              <w:jc w:val="center"/>
            </w:pPr>
            <w:r>
              <w:t>Сведения о правообладателях смежных земельных участков</w:t>
            </w:r>
          </w:p>
        </w:tc>
      </w:tr>
      <w:tr w:rsidR="00A6303C">
        <w:tc>
          <w:tcPr>
            <w:tcW w:w="2654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4" w:type="dxa"/>
            <w:gridSpan w:val="1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7" w:type="dxa"/>
            <w:gridSpan w:val="1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</w:tr>
      <w:tr w:rsidR="00A6303C">
        <w:tc>
          <w:tcPr>
            <w:tcW w:w="2654" w:type="dxa"/>
            <w:gridSpan w:val="7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424" w:type="dxa"/>
            <w:gridSpan w:val="1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687" w:type="dxa"/>
            <w:gridSpan w:val="13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2654" w:type="dxa"/>
            <w:gridSpan w:val="7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424" w:type="dxa"/>
            <w:gridSpan w:val="1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687" w:type="dxa"/>
            <w:gridSpan w:val="13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Сведения о частях земельного участка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1. Сведения о местоположении границ части земельного участка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6565" w:type="dxa"/>
            <w:gridSpan w:val="18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lastRenderedPageBreak/>
              <w:t>Кадастровый номер (обозначение) земельного участка:</w:t>
            </w:r>
          </w:p>
        </w:tc>
        <w:tc>
          <w:tcPr>
            <w:tcW w:w="4218" w:type="dxa"/>
            <w:gridSpan w:val="10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982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2654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Обозначение части:</w:t>
            </w:r>
          </w:p>
        </w:tc>
        <w:tc>
          <w:tcPr>
            <w:tcW w:w="6636" w:type="dxa"/>
            <w:gridSpan w:val="17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2475" w:type="dxa"/>
            <w:gridSpan w:val="8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1126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Зона N</w:t>
            </w:r>
          </w:p>
        </w:tc>
        <w:tc>
          <w:tcPr>
            <w:tcW w:w="1528" w:type="dxa"/>
            <w:gridSpan w:val="4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9111" w:type="dxa"/>
            <w:gridSpan w:val="25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2654" w:type="dxa"/>
            <w:gridSpan w:val="7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Обозначение характерных точек границы</w:t>
            </w:r>
          </w:p>
        </w:tc>
        <w:tc>
          <w:tcPr>
            <w:tcW w:w="2587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4049" w:type="dxa"/>
            <w:gridSpan w:val="10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(М</w:t>
            </w:r>
            <w:r>
              <w:rPr>
                <w:vertAlign w:val="subscript"/>
              </w:rPr>
              <w:t>t</w:t>
            </w:r>
            <w:r>
              <w:t>), м</w:t>
            </w:r>
          </w:p>
        </w:tc>
        <w:tc>
          <w:tcPr>
            <w:tcW w:w="2475" w:type="dxa"/>
            <w:gridSpan w:val="8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Описание закрепления точки</w:t>
            </w:r>
          </w:p>
        </w:tc>
      </w:tr>
      <w:tr w:rsidR="00A6303C">
        <w:tc>
          <w:tcPr>
            <w:tcW w:w="2654" w:type="dxa"/>
            <w:gridSpan w:val="7"/>
            <w:vMerge/>
          </w:tcPr>
          <w:p w:rsidR="00A6303C" w:rsidRDefault="00A6303C"/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2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4049" w:type="dxa"/>
            <w:gridSpan w:val="10"/>
            <w:vMerge/>
          </w:tcPr>
          <w:p w:rsidR="00A6303C" w:rsidRDefault="00A6303C"/>
        </w:tc>
        <w:tc>
          <w:tcPr>
            <w:tcW w:w="2475" w:type="dxa"/>
            <w:gridSpan w:val="8"/>
            <w:vMerge/>
          </w:tcPr>
          <w:p w:rsidR="00A6303C" w:rsidRDefault="00A6303C"/>
        </w:tc>
      </w:tr>
      <w:tr w:rsidR="00A6303C">
        <w:tc>
          <w:tcPr>
            <w:tcW w:w="2654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49" w:type="dxa"/>
            <w:gridSpan w:val="10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</w:tr>
      <w:tr w:rsidR="00A6303C">
        <w:tc>
          <w:tcPr>
            <w:tcW w:w="2654" w:type="dxa"/>
            <w:gridSpan w:val="7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582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049" w:type="dxa"/>
            <w:gridSpan w:val="10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475" w:type="dxa"/>
            <w:gridSpan w:val="8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2654" w:type="dxa"/>
            <w:gridSpan w:val="7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582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4049" w:type="dxa"/>
            <w:gridSpan w:val="10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475" w:type="dxa"/>
            <w:gridSpan w:val="8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2. Сведения о местоположении уточняемых границ части земельного участка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4816" w:type="dxa"/>
            <w:gridSpan w:val="13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Кадастровый номер земельного участка</w:t>
            </w:r>
          </w:p>
        </w:tc>
        <w:tc>
          <w:tcPr>
            <w:tcW w:w="6589" w:type="dxa"/>
            <w:gridSpan w:val="18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2654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Учетный номер части:</w:t>
            </w:r>
          </w:p>
        </w:tc>
        <w:tc>
          <w:tcPr>
            <w:tcW w:w="3911" w:type="dxa"/>
            <w:gridSpan w:val="11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5200" w:type="dxa"/>
            <w:gridSpan w:val="14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1126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Зона N</w:t>
            </w:r>
          </w:p>
        </w:tc>
        <w:tc>
          <w:tcPr>
            <w:tcW w:w="1528" w:type="dxa"/>
            <w:gridSpan w:val="4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9111" w:type="dxa"/>
            <w:gridSpan w:val="25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519" w:type="dxa"/>
            <w:gridSpan w:val="4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 xml:space="preserve">Обозначение </w:t>
            </w:r>
            <w:r>
              <w:lastRenderedPageBreak/>
              <w:t>характерных точек границ</w:t>
            </w:r>
          </w:p>
        </w:tc>
        <w:tc>
          <w:tcPr>
            <w:tcW w:w="4819" w:type="dxa"/>
            <w:gridSpan w:val="1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lastRenderedPageBreak/>
              <w:t>Координаты, м</w:t>
            </w:r>
          </w:p>
        </w:tc>
        <w:tc>
          <w:tcPr>
            <w:tcW w:w="2952" w:type="dxa"/>
            <w:gridSpan w:val="7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 xml:space="preserve">Средняя квадратическая </w:t>
            </w:r>
            <w:r>
              <w:lastRenderedPageBreak/>
              <w:t>погрешность положения характерной точки (М</w:t>
            </w:r>
            <w:r>
              <w:rPr>
                <w:vertAlign w:val="subscript"/>
              </w:rPr>
              <w:t>t</w:t>
            </w:r>
            <w:r>
              <w:t>), м</w:t>
            </w:r>
          </w:p>
        </w:tc>
        <w:tc>
          <w:tcPr>
            <w:tcW w:w="2475" w:type="dxa"/>
            <w:gridSpan w:val="8"/>
            <w:vMerge w:val="restart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lastRenderedPageBreak/>
              <w:t xml:space="preserve">Описание закрепления </w:t>
            </w:r>
            <w:r>
              <w:lastRenderedPageBreak/>
              <w:t>точки</w:t>
            </w:r>
          </w:p>
        </w:tc>
      </w:tr>
      <w:tr w:rsidR="00A6303C">
        <w:tc>
          <w:tcPr>
            <w:tcW w:w="1519" w:type="dxa"/>
            <w:gridSpan w:val="4"/>
            <w:vMerge/>
          </w:tcPr>
          <w:p w:rsidR="00A6303C" w:rsidRDefault="00A6303C"/>
        </w:tc>
        <w:tc>
          <w:tcPr>
            <w:tcW w:w="2140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Существующие координаты, м</w:t>
            </w:r>
          </w:p>
        </w:tc>
        <w:tc>
          <w:tcPr>
            <w:tcW w:w="2679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Уточненные координаты, м</w:t>
            </w:r>
          </w:p>
        </w:tc>
        <w:tc>
          <w:tcPr>
            <w:tcW w:w="2952" w:type="dxa"/>
            <w:gridSpan w:val="7"/>
            <w:vMerge/>
          </w:tcPr>
          <w:p w:rsidR="00A6303C" w:rsidRDefault="00A6303C"/>
        </w:tc>
        <w:tc>
          <w:tcPr>
            <w:tcW w:w="2475" w:type="dxa"/>
            <w:gridSpan w:val="8"/>
            <w:vMerge/>
          </w:tcPr>
          <w:p w:rsidR="00A6303C" w:rsidRDefault="00A6303C"/>
        </w:tc>
      </w:tr>
      <w:tr w:rsidR="00A6303C">
        <w:tc>
          <w:tcPr>
            <w:tcW w:w="1519" w:type="dxa"/>
            <w:gridSpan w:val="4"/>
            <w:vMerge/>
          </w:tcPr>
          <w:p w:rsidR="00A6303C" w:rsidRDefault="00A6303C"/>
        </w:tc>
        <w:tc>
          <w:tcPr>
            <w:tcW w:w="1135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582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7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952" w:type="dxa"/>
            <w:gridSpan w:val="7"/>
            <w:vMerge/>
          </w:tcPr>
          <w:p w:rsidR="00A6303C" w:rsidRDefault="00A6303C"/>
        </w:tc>
        <w:tc>
          <w:tcPr>
            <w:tcW w:w="2475" w:type="dxa"/>
            <w:gridSpan w:val="8"/>
            <w:vMerge/>
          </w:tcPr>
          <w:p w:rsidR="00A6303C" w:rsidRDefault="00A6303C"/>
        </w:tc>
      </w:tr>
      <w:tr w:rsidR="00A6303C">
        <w:tc>
          <w:tcPr>
            <w:tcW w:w="1519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2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7" w:type="dxa"/>
            <w:gridSpan w:val="3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52" w:type="dxa"/>
            <w:gridSpan w:val="7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  <w:gridSpan w:val="8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7</w:t>
            </w:r>
          </w:p>
        </w:tc>
      </w:tr>
      <w:tr w:rsidR="00A6303C">
        <w:tc>
          <w:tcPr>
            <w:tcW w:w="1519" w:type="dxa"/>
            <w:gridSpan w:val="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135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005" w:type="dxa"/>
            <w:gridSpan w:val="2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582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097" w:type="dxa"/>
            <w:gridSpan w:val="3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952" w:type="dxa"/>
            <w:gridSpan w:val="7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475" w:type="dxa"/>
            <w:gridSpan w:val="8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3. Общие сведения о частях земельного участка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6565" w:type="dxa"/>
            <w:gridSpan w:val="18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Кадастровый номер (обозначение) земельного участка:</w:t>
            </w:r>
          </w:p>
        </w:tc>
        <w:tc>
          <w:tcPr>
            <w:tcW w:w="4840" w:type="dxa"/>
            <w:gridSpan w:val="13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519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97" w:type="dxa"/>
            <w:gridSpan w:val="9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Учетный номер (обозначение) части</w:t>
            </w:r>
          </w:p>
        </w:tc>
        <w:tc>
          <w:tcPr>
            <w:tcW w:w="1749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Площадь (P),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1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 w:rsidRPr="00273AFF">
              <w:rPr>
                <w:position w:val="-2"/>
              </w:rPr>
              <w:pict>
                <v:shape id="_x0000_i1032" style="width:25.8pt;height:13.2pt" coordsize="" o:spt="100" adj="0,,0" path="" filled="f" stroked="f">
                  <v:stroke joinstyle="miter"/>
                  <v:imagedata r:id="rId11" o:title="base_6_59604_32775"/>
                  <v:formulas/>
                  <v:path o:connecttype="segments"/>
                </v:shape>
              </w:pict>
            </w:r>
            <w:r>
              <w:t>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99" w:type="dxa"/>
            <w:gridSpan w:val="9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Характеристика части</w:t>
            </w:r>
          </w:p>
        </w:tc>
      </w:tr>
      <w:tr w:rsidR="00A6303C">
        <w:tc>
          <w:tcPr>
            <w:tcW w:w="1519" w:type="dxa"/>
            <w:gridSpan w:val="4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97" w:type="dxa"/>
            <w:gridSpan w:val="9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9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1" w:type="dxa"/>
            <w:gridSpan w:val="5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9" w:type="dxa"/>
            <w:gridSpan w:val="9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5</w:t>
            </w:r>
          </w:p>
        </w:tc>
      </w:tr>
      <w:tr w:rsidR="00A6303C">
        <w:tc>
          <w:tcPr>
            <w:tcW w:w="1519" w:type="dxa"/>
            <w:gridSpan w:val="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3297" w:type="dxa"/>
            <w:gridSpan w:val="9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1749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301" w:type="dxa"/>
            <w:gridSpan w:val="5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Заключение кадастрового инженера</w:t>
            </w: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Схема геодезических построений</w:t>
            </w: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265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Условные обозначения:</w:t>
            </w:r>
          </w:p>
        </w:tc>
        <w:tc>
          <w:tcPr>
            <w:tcW w:w="9111" w:type="dxa"/>
            <w:gridSpan w:val="2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Схема расположения земельных участков</w:t>
            </w: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bottom w:val="nil"/>
            </w:tcBorders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265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lastRenderedPageBreak/>
              <w:t>Условные обозначения:</w:t>
            </w:r>
          </w:p>
        </w:tc>
        <w:tc>
          <w:tcPr>
            <w:tcW w:w="9111" w:type="dxa"/>
            <w:gridSpan w:val="2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Чертеж земельных участков и их частей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5241" w:type="dxa"/>
            <w:gridSpan w:val="14"/>
            <w:tcBorders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jc w:val="right"/>
            </w:pPr>
            <w:r>
              <w:t>Масштаб 1:</w:t>
            </w:r>
          </w:p>
        </w:tc>
        <w:tc>
          <w:tcPr>
            <w:tcW w:w="1324" w:type="dxa"/>
            <w:gridSpan w:val="4"/>
            <w:vAlign w:val="bottom"/>
          </w:tcPr>
          <w:p w:rsidR="00A6303C" w:rsidRDefault="00A6303C">
            <w:pPr>
              <w:pStyle w:val="ConsPlusNormal"/>
            </w:pPr>
          </w:p>
        </w:tc>
        <w:tc>
          <w:tcPr>
            <w:tcW w:w="5200" w:type="dxa"/>
            <w:gridSpan w:val="14"/>
            <w:tcBorders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  <w:bottom w:val="nil"/>
            </w:tcBorders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  <w:insideV w:val="nil"/>
          </w:tblBorders>
        </w:tblPrEx>
        <w:tc>
          <w:tcPr>
            <w:tcW w:w="265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6303C" w:rsidRDefault="00A6303C">
            <w:pPr>
              <w:pStyle w:val="ConsPlusNormal"/>
              <w:ind w:left="85"/>
            </w:pPr>
            <w:r>
              <w:t>Условные обозначения:</w:t>
            </w:r>
          </w:p>
        </w:tc>
        <w:tc>
          <w:tcPr>
            <w:tcW w:w="9111" w:type="dxa"/>
            <w:gridSpan w:val="2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H w:val="nil"/>
          </w:tblBorders>
        </w:tblPrEx>
        <w:tc>
          <w:tcPr>
            <w:tcW w:w="11765" w:type="dxa"/>
            <w:gridSpan w:val="32"/>
            <w:tcBorders>
              <w:top w:val="nil"/>
            </w:tcBorders>
            <w:vAlign w:val="bottom"/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11765" w:type="dxa"/>
            <w:gridSpan w:val="32"/>
            <w:vAlign w:val="center"/>
          </w:tcPr>
          <w:p w:rsidR="00A6303C" w:rsidRDefault="00A6303C">
            <w:pPr>
              <w:pStyle w:val="ConsPlusNormal"/>
              <w:jc w:val="center"/>
            </w:pPr>
            <w:r>
              <w:t>Абрисы узловых точек границ земельных участков</w:t>
            </w:r>
          </w:p>
        </w:tc>
      </w:tr>
      <w:tr w:rsidR="00A6303C">
        <w:tblPrEx>
          <w:tblBorders>
            <w:insideV w:val="nil"/>
          </w:tblBorders>
        </w:tblPrEx>
        <w:tc>
          <w:tcPr>
            <w:tcW w:w="2289" w:type="dxa"/>
            <w:gridSpan w:val="6"/>
            <w:tcBorders>
              <w:left w:val="single" w:sz="4" w:space="0" w:color="auto"/>
              <w:bottom w:val="nil"/>
            </w:tcBorders>
          </w:tcPr>
          <w:p w:rsidR="00A6303C" w:rsidRDefault="00A6303C">
            <w:pPr>
              <w:pStyle w:val="ConsPlusNormal"/>
              <w:ind w:left="85"/>
            </w:pPr>
            <w:r>
              <w:t>Обозначение точки</w:t>
            </w:r>
          </w:p>
        </w:tc>
        <w:tc>
          <w:tcPr>
            <w:tcW w:w="365" w:type="dxa"/>
          </w:tcPr>
          <w:p w:rsidR="00A6303C" w:rsidRDefault="00A6303C">
            <w:pPr>
              <w:pStyle w:val="ConsPlusNormal"/>
            </w:pPr>
          </w:p>
        </w:tc>
        <w:tc>
          <w:tcPr>
            <w:tcW w:w="2587" w:type="dxa"/>
            <w:gridSpan w:val="7"/>
            <w:tcBorders>
              <w:bottom w:val="nil"/>
              <w:righ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  <w:tc>
          <w:tcPr>
            <w:tcW w:w="2177" w:type="dxa"/>
            <w:gridSpan w:val="6"/>
            <w:tcBorders>
              <w:left w:val="single" w:sz="4" w:space="0" w:color="auto"/>
              <w:bottom w:val="nil"/>
            </w:tcBorders>
          </w:tcPr>
          <w:p w:rsidR="00A6303C" w:rsidRDefault="00A6303C">
            <w:pPr>
              <w:pStyle w:val="ConsPlusNormal"/>
              <w:ind w:left="57"/>
            </w:pPr>
            <w:r>
              <w:t>Обозначение точки</w:t>
            </w:r>
          </w:p>
        </w:tc>
        <w:tc>
          <w:tcPr>
            <w:tcW w:w="1448" w:type="dxa"/>
            <w:gridSpan w:val="3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tcBorders>
              <w:bottom w:val="nil"/>
              <w:righ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2289" w:type="dxa"/>
            <w:gridSpan w:val="6"/>
            <w:tcBorders>
              <w:top w:val="nil"/>
              <w:lef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  <w:tc>
          <w:tcPr>
            <w:tcW w:w="365" w:type="dxa"/>
          </w:tcPr>
          <w:p w:rsidR="00A6303C" w:rsidRDefault="00A6303C">
            <w:pPr>
              <w:pStyle w:val="ConsPlusNormal"/>
            </w:pPr>
          </w:p>
        </w:tc>
        <w:tc>
          <w:tcPr>
            <w:tcW w:w="2587" w:type="dxa"/>
            <w:gridSpan w:val="7"/>
            <w:tcBorders>
              <w:top w:val="nil"/>
              <w:righ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  <w:tc>
          <w:tcPr>
            <w:tcW w:w="2177" w:type="dxa"/>
            <w:gridSpan w:val="6"/>
            <w:tcBorders>
              <w:top w:val="nil"/>
              <w:lef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  <w:tc>
          <w:tcPr>
            <w:tcW w:w="1448" w:type="dxa"/>
            <w:gridSpan w:val="3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tcBorders>
              <w:top w:val="nil"/>
              <w:righ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5241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6524" w:type="dxa"/>
            <w:gridSpan w:val="18"/>
            <w:vAlign w:val="center"/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2289" w:type="dxa"/>
            <w:gridSpan w:val="6"/>
            <w:tcBorders>
              <w:left w:val="single" w:sz="4" w:space="0" w:color="auto"/>
              <w:bottom w:val="nil"/>
            </w:tcBorders>
          </w:tcPr>
          <w:p w:rsidR="00A6303C" w:rsidRDefault="00A6303C">
            <w:pPr>
              <w:pStyle w:val="ConsPlusNormal"/>
              <w:ind w:left="85"/>
            </w:pPr>
            <w:r>
              <w:t>Обозначение точки</w:t>
            </w:r>
          </w:p>
        </w:tc>
        <w:tc>
          <w:tcPr>
            <w:tcW w:w="365" w:type="dxa"/>
          </w:tcPr>
          <w:p w:rsidR="00A6303C" w:rsidRDefault="00A6303C">
            <w:pPr>
              <w:pStyle w:val="ConsPlusNormal"/>
            </w:pPr>
          </w:p>
        </w:tc>
        <w:tc>
          <w:tcPr>
            <w:tcW w:w="2587" w:type="dxa"/>
            <w:gridSpan w:val="7"/>
            <w:tcBorders>
              <w:bottom w:val="nil"/>
              <w:righ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  <w:tc>
          <w:tcPr>
            <w:tcW w:w="2177" w:type="dxa"/>
            <w:gridSpan w:val="6"/>
            <w:tcBorders>
              <w:left w:val="single" w:sz="4" w:space="0" w:color="auto"/>
              <w:bottom w:val="nil"/>
            </w:tcBorders>
          </w:tcPr>
          <w:p w:rsidR="00A6303C" w:rsidRDefault="00A6303C">
            <w:pPr>
              <w:pStyle w:val="ConsPlusNormal"/>
              <w:ind w:left="57"/>
            </w:pPr>
            <w:r>
              <w:t>Обозначение точки</w:t>
            </w:r>
          </w:p>
        </w:tc>
        <w:tc>
          <w:tcPr>
            <w:tcW w:w="1448" w:type="dxa"/>
            <w:gridSpan w:val="3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tcBorders>
              <w:bottom w:val="nil"/>
              <w:righ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blPrEx>
          <w:tblBorders>
            <w:insideV w:val="nil"/>
          </w:tblBorders>
        </w:tblPrEx>
        <w:tc>
          <w:tcPr>
            <w:tcW w:w="2289" w:type="dxa"/>
            <w:gridSpan w:val="6"/>
            <w:tcBorders>
              <w:top w:val="nil"/>
              <w:lef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  <w:tc>
          <w:tcPr>
            <w:tcW w:w="365" w:type="dxa"/>
          </w:tcPr>
          <w:p w:rsidR="00A6303C" w:rsidRDefault="00A6303C">
            <w:pPr>
              <w:pStyle w:val="ConsPlusNormal"/>
            </w:pPr>
          </w:p>
        </w:tc>
        <w:tc>
          <w:tcPr>
            <w:tcW w:w="2587" w:type="dxa"/>
            <w:gridSpan w:val="7"/>
            <w:tcBorders>
              <w:top w:val="nil"/>
              <w:righ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  <w:tc>
          <w:tcPr>
            <w:tcW w:w="2177" w:type="dxa"/>
            <w:gridSpan w:val="6"/>
            <w:tcBorders>
              <w:top w:val="nil"/>
              <w:lef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  <w:tc>
          <w:tcPr>
            <w:tcW w:w="1448" w:type="dxa"/>
            <w:gridSpan w:val="3"/>
          </w:tcPr>
          <w:p w:rsidR="00A6303C" w:rsidRDefault="00A6303C">
            <w:pPr>
              <w:pStyle w:val="ConsPlusNormal"/>
            </w:pPr>
          </w:p>
        </w:tc>
        <w:tc>
          <w:tcPr>
            <w:tcW w:w="2899" w:type="dxa"/>
            <w:gridSpan w:val="9"/>
            <w:tcBorders>
              <w:top w:val="nil"/>
              <w:right w:val="single" w:sz="4" w:space="0" w:color="auto"/>
            </w:tcBorders>
          </w:tcPr>
          <w:p w:rsidR="00A6303C" w:rsidRDefault="00A6303C">
            <w:pPr>
              <w:pStyle w:val="ConsPlusNormal"/>
            </w:pPr>
          </w:p>
        </w:tc>
      </w:tr>
      <w:tr w:rsidR="00A6303C">
        <w:tc>
          <w:tcPr>
            <w:tcW w:w="5241" w:type="dxa"/>
            <w:gridSpan w:val="14"/>
            <w:vAlign w:val="center"/>
          </w:tcPr>
          <w:p w:rsidR="00A6303C" w:rsidRDefault="00A6303C">
            <w:pPr>
              <w:pStyle w:val="ConsPlusNormal"/>
            </w:pPr>
          </w:p>
        </w:tc>
        <w:tc>
          <w:tcPr>
            <w:tcW w:w="6524" w:type="dxa"/>
            <w:gridSpan w:val="18"/>
            <w:vAlign w:val="center"/>
          </w:tcPr>
          <w:p w:rsidR="00A6303C" w:rsidRDefault="00A6303C">
            <w:pPr>
              <w:pStyle w:val="ConsPlusNormal"/>
            </w:pPr>
          </w:p>
        </w:tc>
      </w:tr>
    </w:tbl>
    <w:p w:rsidR="00A6303C" w:rsidRDefault="00A6303C">
      <w:pPr>
        <w:pStyle w:val="ConsPlusNormal"/>
        <w:ind w:firstLine="540"/>
        <w:jc w:val="both"/>
      </w:pPr>
    </w:p>
    <w:p w:rsidR="00A6303C" w:rsidRDefault="00A6303C">
      <w:pPr>
        <w:pStyle w:val="ConsPlusNormal"/>
        <w:ind w:firstLine="540"/>
        <w:jc w:val="both"/>
      </w:pPr>
    </w:p>
    <w:p w:rsidR="00A6303C" w:rsidRDefault="00A63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EA2" w:rsidRDefault="00D74EA2">
      <w:bookmarkStart w:id="0" w:name="_GoBack"/>
      <w:bookmarkEnd w:id="0"/>
    </w:p>
    <w:sectPr w:rsidR="00D74EA2" w:rsidSect="00BD7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3C"/>
    <w:rsid w:val="00207663"/>
    <w:rsid w:val="00A6303C"/>
    <w:rsid w:val="00A73614"/>
    <w:rsid w:val="00D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33EB0-3BBA-4048-BA63-B8180EE0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3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46F330EF059B470F2CD900E66F16C31CB885F3C47CEAD18BCF0A28FA00C737B95C88D16458FD95F794D3C4HEo0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6F330EF059B470F2CC500E16F16C319BF8EF3C37EB7DB8396062AFD0F9832AC4DD0DD6744E393EF88D1C6E2H4oAO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4846F330EF059B470F2CC500E16F16C318BE80F2C376B7DB8396062AFD0F9832AC4DD0DD6744E393EF88D1C6E2H4oAO" TargetMode="External"/><Relationship Id="rId10" Type="http://schemas.openxmlformats.org/officeDocument/2006/relationships/image" Target="media/image3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2020-06-12T14:40:00Z</dcterms:created>
  <dcterms:modified xsi:type="dcterms:W3CDTF">2020-06-12T14:40:00Z</dcterms:modified>
</cp:coreProperties>
</file>